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B16F" w14:textId="7826CF98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115B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CD7" w:rsidRPr="009B1CD7">
        <w:rPr>
          <w:b/>
          <w:i/>
          <w:noProof/>
          <w:sz w:val="28"/>
        </w:rPr>
        <w:t>S5-260275</w:t>
      </w:r>
    </w:p>
    <w:p w14:paraId="665DB1A2" w14:textId="06FA3C44" w:rsidR="00B9290B" w:rsidRPr="00B9290B" w:rsidRDefault="005115B8" w:rsidP="00B9290B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Goa, India</w:t>
      </w:r>
      <w:r w:rsidR="007D1E85" w:rsidRPr="007D1E8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9-13</w:t>
      </w:r>
      <w:r w:rsidR="007D1E85" w:rsidRPr="007D1E8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330BA1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17D1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3E5A0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220679619"/>
      <w:r w:rsidR="00A317D1" w:rsidRPr="00A317D1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Advanced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F7A95C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17D1" w:rsidRPr="00A317D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301F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 aspects of 5G Advanced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2B8BF3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Energy_Ph4_OAM</w:t>
      </w:r>
    </w:p>
    <w:p w14:paraId="18C69795" w14:textId="2A24768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  <w:tr w:rsidR="00F0492E" w14:paraId="23AE9B1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5EDF" w14:textId="77777777" w:rsidR="00F0492E" w:rsidRDefault="00F0492E">
            <w:pPr>
              <w:pStyle w:val="TAL"/>
            </w:pPr>
            <w:r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921D" w14:textId="77777777" w:rsidR="00F0492E" w:rsidRDefault="00F0492E">
            <w:pPr>
              <w:pStyle w:val="TAL"/>
            </w:pPr>
            <w:r>
              <w:t>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521C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SA5 Rel-19 Work Item</w:t>
            </w:r>
          </w:p>
        </w:tc>
      </w:tr>
      <w:tr w:rsidR="00F0492E" w14:paraId="7F0946FE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1A869" w14:textId="77777777" w:rsidR="00F0492E" w:rsidRDefault="00F0492E">
            <w:pPr>
              <w:pStyle w:val="TAL"/>
            </w:pPr>
            <w:r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BC8F" w14:textId="77777777" w:rsidR="00F0492E" w:rsidRDefault="00F0492E">
            <w:pPr>
              <w:pStyle w:val="TAL"/>
            </w:pPr>
            <w:r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6988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SA5 Rel-19 Study Item</w:t>
            </w:r>
          </w:p>
        </w:tc>
      </w:tr>
      <w:tr w:rsidR="00F0492E" w14:paraId="60A021AB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6E25" w14:textId="77777777" w:rsidR="00F0492E" w:rsidRDefault="00F0492E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3C42" w14:textId="77777777" w:rsidR="00F0492E" w:rsidRDefault="00F0492E">
            <w:pPr>
              <w:pStyle w:val="TAL"/>
            </w:pPr>
            <w:r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A05F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 xml:space="preserve">SA1 Rel-19 Work Item </w:t>
            </w:r>
          </w:p>
        </w:tc>
      </w:tr>
      <w:tr w:rsidR="00F0492E" w14:paraId="3BD99234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8900F" w14:textId="77777777" w:rsidR="00F0492E" w:rsidRDefault="00F0492E">
            <w:pPr>
              <w:pStyle w:val="TAL"/>
            </w:pPr>
            <w:r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81B6" w14:textId="77777777" w:rsidR="00F0492E" w:rsidRDefault="00F0492E">
            <w:pPr>
              <w:pStyle w:val="TAL"/>
            </w:pPr>
            <w:r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2378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Rel-19 Work Item</w:t>
            </w:r>
          </w:p>
        </w:tc>
      </w:tr>
      <w:tr w:rsidR="00F0492E" w14:paraId="303165BC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A60A" w14:textId="77777777" w:rsidR="00F0492E" w:rsidRDefault="00F0492E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9C9C" w14:textId="77777777" w:rsidR="00F0492E" w:rsidRDefault="00F0492E">
            <w:pPr>
              <w:pStyle w:val="TAL"/>
            </w:pPr>
            <w:r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D161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RAN1 Rel-19 Work Item</w:t>
            </w:r>
          </w:p>
        </w:tc>
      </w:tr>
      <w:tr w:rsidR="00F0492E" w14:paraId="37E79C68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9B8F" w14:textId="77777777" w:rsidR="00F0492E" w:rsidRDefault="00F0492E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4BAFB" w14:textId="77777777" w:rsidR="00F0492E" w:rsidRDefault="00F0492E">
            <w:pPr>
              <w:pStyle w:val="TAL"/>
            </w:pPr>
            <w:r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F6BD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1EC1C97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0492E">
        <w:rPr>
          <w:rFonts w:eastAsia="DengXian"/>
          <w:color w:val="000000"/>
          <w:lang w:eastAsia="ja-JP"/>
        </w:rPr>
        <w:t>TR 28.88</w:t>
      </w:r>
      <w:r w:rsidR="003B4D34" w:rsidRPr="003B4D34">
        <w:rPr>
          <w:rFonts w:eastAsia="DengXian"/>
          <w:color w:val="000000"/>
          <w:lang w:eastAsia="ja-JP"/>
        </w:rPr>
        <w:t>5</w:t>
      </w:r>
      <w:r w:rsidRPr="00F0492E">
        <w:rPr>
          <w:rFonts w:eastAsia="DengXian"/>
          <w:color w:val="000000"/>
          <w:lang w:eastAsia="ja-JP"/>
        </w:rPr>
        <w:t xml:space="preserve"> addressed </w:t>
      </w:r>
      <w:r w:rsidR="001F67C3">
        <w:rPr>
          <w:rFonts w:eastAsia="DengXian"/>
          <w:color w:val="000000"/>
          <w:lang w:eastAsia="ja-JP"/>
        </w:rPr>
        <w:t xml:space="preserve">the following </w:t>
      </w:r>
      <w:r w:rsidRPr="00F0492E">
        <w:rPr>
          <w:rFonts w:eastAsia="DengXian"/>
          <w:color w:val="000000"/>
          <w:lang w:eastAsia="ja-JP"/>
        </w:rPr>
        <w:t xml:space="preserve">use cases </w:t>
      </w:r>
      <w:r w:rsidR="003B4D34" w:rsidRPr="003B4D34">
        <w:rPr>
          <w:rFonts w:eastAsia="DengXian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DengXian"/>
          <w:color w:val="000000"/>
          <w:lang w:eastAsia="ja-JP"/>
        </w:rPr>
        <w:t xml:space="preserve">amongst which some of them </w:t>
      </w:r>
      <w:r w:rsidR="003B4D34" w:rsidRPr="003B4D34">
        <w:rPr>
          <w:rFonts w:eastAsia="DengXian"/>
          <w:color w:val="000000"/>
          <w:lang w:eastAsia="ja-JP"/>
        </w:rPr>
        <w:t xml:space="preserve">were concluded with </w:t>
      </w:r>
      <w:r w:rsidRPr="00F0492E">
        <w:rPr>
          <w:rFonts w:eastAsia="DengXian"/>
          <w:color w:val="000000"/>
          <w:lang w:eastAsia="ja-JP"/>
        </w:rPr>
        <w:t>recommend</w:t>
      </w:r>
      <w:r w:rsidR="003B4D34" w:rsidRPr="003B4D34">
        <w:rPr>
          <w:rFonts w:eastAsia="DengXian"/>
          <w:color w:val="000000"/>
          <w:lang w:eastAsia="ja-JP"/>
        </w:rPr>
        <w:t>ations</w:t>
      </w:r>
      <w:r w:rsidRPr="00F0492E">
        <w:rPr>
          <w:rFonts w:eastAsia="DengXian"/>
          <w:color w:val="000000"/>
          <w:lang w:eastAsia="ja-JP"/>
        </w:rPr>
        <w:t xml:space="preserve"> </w:t>
      </w:r>
      <w:r w:rsidR="003B4D34" w:rsidRPr="003B4D34">
        <w:rPr>
          <w:rFonts w:eastAsia="DengXian"/>
          <w:color w:val="000000"/>
          <w:lang w:eastAsia="ja-JP"/>
        </w:rPr>
        <w:t xml:space="preserve">for </w:t>
      </w:r>
      <w:r w:rsidRPr="00F0492E">
        <w:rPr>
          <w:rFonts w:eastAsia="DengXian"/>
          <w:color w:val="000000"/>
          <w:lang w:eastAsia="ja-JP"/>
        </w:rPr>
        <w:t>the normative</w:t>
      </w:r>
      <w:r w:rsidR="003B4D34" w:rsidRPr="003B4D34">
        <w:rPr>
          <w:rFonts w:eastAsia="DengXian"/>
          <w:color w:val="000000"/>
          <w:lang w:eastAsia="ja-JP"/>
        </w:rPr>
        <w:t>.</w:t>
      </w:r>
      <w:r w:rsidR="001F67C3">
        <w:rPr>
          <w:rFonts w:eastAsia="DengXian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Use cases to support </w:t>
      </w:r>
      <w:r w:rsidR="001F67C3" w:rsidRPr="00B942A8">
        <w:t xml:space="preserve">energy efficiency as a </w:t>
      </w:r>
      <w:proofErr w:type="gramStart"/>
      <w:r w:rsidR="001F67C3" w:rsidRPr="00B942A8">
        <w:t>service criteria</w:t>
      </w:r>
      <w:r w:rsidR="001F67C3">
        <w:t xml:space="preserve"> requirements</w:t>
      </w:r>
      <w:proofErr w:type="gramEnd"/>
      <w:r w:rsidR="001F67C3">
        <w:t xml:space="preserve"> defined by SA WG1, that includes:</w:t>
      </w:r>
    </w:p>
    <w:p w14:paraId="3226DEE7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Functions,</w:t>
      </w:r>
    </w:p>
    <w:p w14:paraId="4DDA5AFF" w14:textId="78BE2856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M</w:t>
      </w:r>
      <w:r w:rsidRPr="00753352">
        <w:t xml:space="preserve">anagement mechanisms </w:t>
      </w:r>
      <w:r>
        <w:t>to support service adjustments to</w:t>
      </w:r>
      <w:r w:rsidRPr="00753352">
        <w:t xml:space="preserve"> adapt to energy-related characteristics</w:t>
      </w:r>
      <w:r>
        <w:t xml:space="preserve"> and energy rationing</w:t>
      </w:r>
    </w:p>
    <w:p w14:paraId="47D56E93" w14:textId="157F881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lastRenderedPageBreak/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>Use cases for e</w:t>
      </w:r>
      <w:r w:rsidRPr="001F67C3">
        <w:rPr>
          <w:rFonts w:eastAsia="DengXian"/>
          <w:color w:val="000000"/>
          <w:lang w:eastAsia="ja-JP"/>
        </w:rPr>
        <w:t>nhancements to Energy Consumption and Energy Efficiency measurements and KPIs</w:t>
      </w:r>
    </w:p>
    <w:p w14:paraId="0C34C7B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ab/>
        <w:t>-</w:t>
      </w:r>
      <w:r>
        <w:rPr>
          <w:rFonts w:eastAsia="DengXian"/>
          <w:color w:val="000000"/>
          <w:lang w:eastAsia="ja-JP"/>
        </w:rPr>
        <w:tab/>
      </w:r>
      <w:r w:rsidRPr="004D08FF">
        <w:t>Renewable energy consumption</w:t>
      </w:r>
    </w:p>
    <w:p w14:paraId="4BB90E4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660B2CEB" w14:textId="37979391" w:rsidR="00F0492E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</w:rPr>
      </w:pPr>
      <w:r>
        <w:tab/>
        <w:t>-</w:t>
      </w:r>
      <w:r>
        <w:tab/>
        <w:t xml:space="preserve">Support </w:t>
      </w:r>
      <w:r>
        <w:rPr>
          <w:rFonts w:hint="eastAsia"/>
        </w:rPr>
        <w:t>estimation of EE KPI of HDLLC slice</w:t>
      </w:r>
      <w:r w:rsidR="00F0492E" w:rsidRPr="00F0492E">
        <w:rPr>
          <w:rFonts w:eastAsia="DengXian"/>
          <w:color w:val="000000"/>
          <w:lang w:eastAsia="ja-JP"/>
        </w:rPr>
        <w:br/>
      </w:r>
    </w:p>
    <w:p w14:paraId="603F3C8B" w14:textId="0F448051" w:rsidR="005E55D7" w:rsidRDefault="005E55D7" w:rsidP="005E55D7">
      <w:pPr>
        <w:pStyle w:val="EditorsNote"/>
      </w:pPr>
      <w:r>
        <w:t>Editor's Note:</w:t>
      </w:r>
      <w:r>
        <w:tab/>
      </w:r>
      <w:r>
        <w:rPr>
          <w:rFonts w:eastAsia="DengXian"/>
        </w:rPr>
        <w:t>The use cases list needs to be updated based on the conclusions of TR 28.885</w:t>
      </w:r>
      <w: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 xml:space="preserve">The objective of this Rel-20 5GA </w:t>
      </w:r>
      <w:r w:rsidR="00A00C75">
        <w:rPr>
          <w:rFonts w:eastAsia="SimSun"/>
          <w:lang w:eastAsia="ja-JP"/>
        </w:rPr>
        <w:t>work</w:t>
      </w:r>
      <w:r w:rsidRPr="00AD3EB5">
        <w:rPr>
          <w:rFonts w:eastAsia="SimSun"/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rFonts w:eastAsia="SimSun"/>
          <w:lang w:eastAsia="ja-JP"/>
        </w:rPr>
      </w:pPr>
    </w:p>
    <w:p w14:paraId="092841AF" w14:textId="3423F60D" w:rsidR="00AD3EB5" w:rsidRDefault="00AD3EB5" w:rsidP="005E55D7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WT-1: </w:t>
      </w:r>
      <w:bookmarkStart w:id="2" w:name="_Hlk198526604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2"/>
      <w:r w:rsidRPr="005E55D7">
        <w:rPr>
          <w:rFonts w:eastAsia="SimSun"/>
          <w:b/>
          <w:bCs/>
          <w:lang w:eastAsia="ja-JP"/>
        </w:rPr>
        <w:t xml:space="preserve">enhancements to support energy efficiency as a service </w:t>
      </w:r>
      <w:proofErr w:type="gramStart"/>
      <w:r w:rsidRPr="005E55D7">
        <w:rPr>
          <w:rFonts w:eastAsia="SimSun"/>
          <w:b/>
          <w:bCs/>
          <w:iCs/>
          <w:color w:val="000000"/>
          <w:lang w:eastAsia="ja-JP"/>
        </w:rPr>
        <w:t>criteria</w:t>
      </w:r>
      <w:proofErr w:type="gramEnd"/>
      <w:r w:rsidRPr="005E55D7">
        <w:rPr>
          <w:rFonts w:eastAsia="SimSun"/>
          <w:b/>
          <w:bCs/>
          <w:lang w:eastAsia="ja-JP"/>
        </w:rPr>
        <w:t>.</w:t>
      </w:r>
    </w:p>
    <w:p w14:paraId="27FB0F9E" w14:textId="77777777" w:rsidR="005E55D7" w:rsidRPr="005E55D7" w:rsidRDefault="005E55D7" w:rsidP="005E55D7">
      <w:pPr>
        <w:rPr>
          <w:rFonts w:eastAsia="SimSun"/>
          <w:b/>
          <w:bCs/>
          <w:lang w:eastAsia="ja-JP"/>
        </w:rPr>
      </w:pPr>
    </w:p>
    <w:p w14:paraId="7B096124" w14:textId="294E0FD0" w:rsidR="00AD3EB5" w:rsidRPr="005E55D7" w:rsidRDefault="00AD3EB5" w:rsidP="00AD3EB5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WT-2: </w:t>
      </w:r>
      <w:bookmarkStart w:id="3" w:name="_Hlk198526770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3"/>
      <w:r w:rsidRPr="005E55D7">
        <w:rPr>
          <w:rFonts w:eastAsia="SimSun"/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rFonts w:eastAsia="SimSun"/>
          <w:b/>
          <w:bCs/>
          <w:lang w:eastAsia="zh-CN"/>
        </w:rPr>
        <w:t>SA2 5GA Rel-20 SI FS_EnergySys_Ph2</w:t>
      </w:r>
      <w:r w:rsidRPr="005E55D7">
        <w:rPr>
          <w:rFonts w:eastAsia="SimSun"/>
          <w:b/>
          <w:bCs/>
          <w:lang w:eastAsia="ja-JP"/>
        </w:rPr>
        <w:t>.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3EB4AA94" w:rsidR="00AD3EB5" w:rsidRDefault="00AD3EB5" w:rsidP="00AD3EB5">
      <w:pPr>
        <w:rPr>
          <w:rFonts w:eastAsia="SimSun"/>
          <w:b/>
          <w:lang w:eastAsia="ja-JP"/>
        </w:rPr>
      </w:pPr>
      <w:r w:rsidRPr="005E55D7">
        <w:rPr>
          <w:rFonts w:eastAsia="SimSun"/>
          <w:b/>
          <w:lang w:eastAsia="ja-JP"/>
        </w:rPr>
        <w:t>WT-</w:t>
      </w:r>
      <w:r w:rsidR="005E55D7" w:rsidRPr="005E55D7">
        <w:rPr>
          <w:rFonts w:eastAsia="SimSun"/>
          <w:b/>
          <w:lang w:eastAsia="ja-JP"/>
        </w:rPr>
        <w:t>3:</w:t>
      </w:r>
      <w:r w:rsidRPr="005E55D7">
        <w:rPr>
          <w:rFonts w:eastAsia="SimSun"/>
          <w:b/>
          <w:lang w:eastAsia="ja-JP"/>
        </w:rPr>
        <w:t xml:space="preserve"> </w:t>
      </w:r>
      <w:r w:rsidR="005E55D7" w:rsidRPr="005E55D7">
        <w:rPr>
          <w:rFonts w:eastAsia="SimSun"/>
          <w:b/>
        </w:rPr>
        <w:t>E</w:t>
      </w:r>
      <w:r w:rsidRPr="005E55D7">
        <w:rPr>
          <w:rFonts w:eastAsia="SimSun"/>
          <w:b/>
        </w:rPr>
        <w:t xml:space="preserve">nhancements to Energy Consumption and Energy Efficiency measurements and KPIs for Network Functions and </w:t>
      </w:r>
      <w:r w:rsidRPr="005E55D7">
        <w:rPr>
          <w:rFonts w:eastAsia="SimSun"/>
          <w:b/>
          <w:bCs/>
          <w:lang w:val="en-US" w:eastAsia="ja-JP"/>
        </w:rPr>
        <w:t>Network</w:t>
      </w:r>
      <w:r w:rsidRPr="005E55D7">
        <w:rPr>
          <w:rFonts w:eastAsia="SimSun"/>
          <w:b/>
          <w:lang w:eastAsia="ja-JP"/>
        </w:rPr>
        <w:t xml:space="preserve"> Slice.</w:t>
      </w:r>
    </w:p>
    <w:p w14:paraId="5F5EE732" w14:textId="77777777" w:rsidR="005E55D7" w:rsidRPr="00AD3EB5" w:rsidRDefault="005E55D7" w:rsidP="00AD3EB5">
      <w:pPr>
        <w:rPr>
          <w:rFonts w:eastAsia="Yu Mincho"/>
          <w:bCs/>
          <w:lang w:val="en-US" w:eastAsia="ja-JP"/>
        </w:rPr>
      </w:pPr>
    </w:p>
    <w:p w14:paraId="60985B7D" w14:textId="254305CD" w:rsidR="005E55D7" w:rsidRDefault="005E55D7" w:rsidP="005E55D7">
      <w:pPr>
        <w:pStyle w:val="EditorsNote"/>
      </w:pPr>
      <w:r>
        <w:t>Editor's Note:</w:t>
      </w:r>
      <w:r>
        <w:tab/>
      </w:r>
      <w:r>
        <w:rPr>
          <w:rFonts w:eastAsia="DengXian"/>
        </w:rPr>
        <w:t xml:space="preserve">The </w:t>
      </w:r>
      <w:r>
        <w:rPr>
          <w:rFonts w:eastAsia="DengXian"/>
        </w:rPr>
        <w:t>WTs</w:t>
      </w:r>
      <w:r>
        <w:rPr>
          <w:rFonts w:eastAsia="DengXian"/>
        </w:rPr>
        <w:t xml:space="preserve"> need to be updated </w:t>
      </w:r>
      <w:r>
        <w:rPr>
          <w:rFonts w:eastAsia="DengXian"/>
        </w:rPr>
        <w:t xml:space="preserve">with sub-WTs </w:t>
      </w:r>
      <w:r>
        <w:rPr>
          <w:rFonts w:eastAsia="DengXian"/>
        </w:rPr>
        <w:t>based on the conclusions of TR 28.885</w:t>
      </w:r>
      <w:r>
        <w:t>.</w:t>
      </w:r>
    </w:p>
    <w:p w14:paraId="393EB055" w14:textId="77777777" w:rsidR="00265BA7" w:rsidRPr="00265BA7" w:rsidRDefault="00265BA7" w:rsidP="00265BA7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2178691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28DC224B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A4E5726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0.</w:t>
            </w:r>
            <w:r>
              <w:rPr>
                <w:rFonts w:eastAsia="DengXian"/>
                <w:lang w:eastAsia="zh-CN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DengXian"/>
                <w:lang w:val="fr-FR"/>
              </w:rPr>
            </w:pPr>
            <w:proofErr w:type="spellStart"/>
            <w:r w:rsidRPr="00265BA7">
              <w:rPr>
                <w:rFonts w:eastAsia="DengXian"/>
                <w:lang w:val="sv-SE"/>
              </w:rPr>
              <w:t>Yes</w:t>
            </w:r>
            <w:proofErr w:type="spellEnd"/>
            <w:r w:rsidRPr="00265BA7">
              <w:rPr>
                <w:rFonts w:eastAsia="DengXian"/>
                <w:lang w:val="sv-SE"/>
              </w:rPr>
              <w:t xml:space="preserve">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77777777" w:rsidR="00AD3EB5" w:rsidRDefault="00AD3EB5" w:rsidP="00AD3EB5">
            <w:pPr>
              <w:pStyle w:val="TAL"/>
            </w:pPr>
            <w:r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749" w14:textId="17423F46" w:rsidR="00AD3EB5" w:rsidRPr="00BF20BA" w:rsidRDefault="00AD3EB5" w:rsidP="00AD3EB5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04AD30A2" w:rsidR="00AD3EB5" w:rsidRPr="004644BF" w:rsidRDefault="00C17D4D" w:rsidP="00AD3EB5">
            <w:pPr>
              <w:pStyle w:val="TAL"/>
              <w:rPr>
                <w:highlight w:val="yellow"/>
              </w:rPr>
            </w:pPr>
            <w:r w:rsidRPr="00C17D4D">
              <w:t>Jun</w:t>
            </w:r>
            <w:r w:rsidR="00AD3EB5" w:rsidRPr="00C17D4D">
              <w:t>. 202</w:t>
            </w:r>
            <w:r w:rsidRPr="00C17D4D">
              <w:t>7</w:t>
            </w:r>
            <w:r w:rsidR="00AD3EB5" w:rsidRPr="00C17D4D">
              <w:t xml:space="preserve"> (</w:t>
            </w:r>
            <w:r w:rsidRPr="00C17D4D">
              <w:t>SA#116</w:t>
            </w:r>
            <w:r w:rsidR="00AD3EB5" w:rsidRPr="00C17D4D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AD3EB5" w:rsidRDefault="00AD3EB5" w:rsidP="00AD3EB5">
            <w:pPr>
              <w:pStyle w:val="TAL"/>
            </w:pPr>
          </w:p>
        </w:tc>
      </w:tr>
      <w:tr w:rsidR="00AD3EB5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77777777" w:rsidR="00AD3EB5" w:rsidRPr="00AD3EB5" w:rsidRDefault="00AD3EB5" w:rsidP="00AD3EB5">
            <w:pPr>
              <w:pStyle w:val="TAL"/>
            </w:pPr>
            <w:r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638223F0" w:rsidR="00AD3EB5" w:rsidRPr="00BF20BA" w:rsidRDefault="00AD3EB5" w:rsidP="00AD3EB5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278D737C" w:rsidR="00AD3EB5" w:rsidRPr="004644BF" w:rsidRDefault="00C17D4D" w:rsidP="00AD3EB5">
            <w:pPr>
              <w:pStyle w:val="TAL"/>
              <w:rPr>
                <w:highlight w:val="yellow"/>
              </w:rPr>
            </w:pPr>
            <w:r w:rsidRPr="00C17D4D">
              <w:t>Jun. 2027 (SA#116)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AD3EB5" w:rsidRDefault="00AD3EB5" w:rsidP="00AD3EB5">
            <w:pPr>
              <w:pStyle w:val="TAL"/>
            </w:pPr>
          </w:p>
        </w:tc>
      </w:tr>
      <w:tr w:rsidR="00AD3EB5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77777777" w:rsidR="00AD3EB5" w:rsidRPr="00AD3EB5" w:rsidRDefault="00AD3EB5" w:rsidP="00AD3EB5">
            <w:pPr>
              <w:pStyle w:val="TAL"/>
            </w:pPr>
            <w:r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12A9A148" w:rsidR="00AD3EB5" w:rsidRPr="00BF20BA" w:rsidRDefault="00AD3EB5" w:rsidP="00AD3EB5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88DDB04" w:rsidR="00AD3EB5" w:rsidRPr="004644BF" w:rsidRDefault="00C17D4D" w:rsidP="00AD3EB5">
            <w:pPr>
              <w:pStyle w:val="TAL"/>
              <w:rPr>
                <w:highlight w:val="yellow"/>
              </w:rPr>
            </w:pPr>
            <w:r w:rsidRPr="00C17D4D">
              <w:t>Jun. 2027 (SA#116)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AD3EB5" w:rsidRDefault="00AD3EB5" w:rsidP="00AD3EB5">
            <w:pPr>
              <w:pStyle w:val="TAL"/>
            </w:pPr>
          </w:p>
        </w:tc>
      </w:tr>
      <w:tr w:rsidR="00BF20BA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77777777" w:rsidR="00BF20BA" w:rsidRDefault="00BF20BA" w:rsidP="00BF20BA">
            <w:pPr>
              <w:pStyle w:val="TAL"/>
            </w:pPr>
            <w:r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109CFAA3" w:rsidR="00BF20BA" w:rsidRPr="00BF20BA" w:rsidRDefault="00BF20BA" w:rsidP="00BF20BA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26AD26EA" w:rsidR="00BF20BA" w:rsidRPr="00BF20BA" w:rsidRDefault="00BF20BA" w:rsidP="00BF20BA">
            <w:pPr>
              <w:pStyle w:val="TAL"/>
            </w:pPr>
            <w:r w:rsidRPr="00C17D4D">
              <w:t>Jun. 2027 (SA#116)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BF20BA" w:rsidRDefault="00BF20BA" w:rsidP="00BF20BA">
            <w:pPr>
              <w:pStyle w:val="TAL"/>
            </w:pPr>
          </w:p>
        </w:tc>
      </w:tr>
      <w:tr w:rsidR="00BF20BA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77777777" w:rsidR="00BF20BA" w:rsidRPr="00BF20BA" w:rsidRDefault="00BF20BA" w:rsidP="00BF20BA">
            <w:pPr>
              <w:pStyle w:val="TAL"/>
            </w:pPr>
            <w:r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7147EA85" w:rsidR="00BF20BA" w:rsidRPr="00BF20BA" w:rsidRDefault="00BF20BA" w:rsidP="00BF20BA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8C59F6" w:rsidR="00BF20BA" w:rsidRPr="00BF20BA" w:rsidRDefault="00BF20BA" w:rsidP="00BF20BA">
            <w:pPr>
              <w:pStyle w:val="TAL"/>
            </w:pPr>
            <w:r w:rsidRPr="00C17D4D">
              <w:t>Jun. 2027 (SA#116)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BF20BA" w:rsidRDefault="00BF20BA" w:rsidP="00BF20BA">
            <w:pPr>
              <w:pStyle w:val="TAL"/>
            </w:pPr>
          </w:p>
        </w:tc>
      </w:tr>
      <w:tr w:rsidR="00BF20BA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0480EB8" w:rsidR="00BF20BA" w:rsidRPr="00BF20BA" w:rsidRDefault="00BF20BA" w:rsidP="00BF20BA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6EFCF011" w:rsidR="00BF20BA" w:rsidRPr="00BF20BA" w:rsidRDefault="00BF20BA" w:rsidP="00BF20BA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05A9C20E" w:rsidR="00BF20BA" w:rsidRPr="00C17D4D" w:rsidRDefault="00BF20BA" w:rsidP="00BF20BA">
            <w:pPr>
              <w:pStyle w:val="TAL"/>
            </w:pPr>
            <w:r w:rsidRPr="00C17D4D">
              <w:t>Jun. 2027 (SA#116)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BF20BA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rFonts w:eastAsia="SimSun"/>
          <w:lang w:eastAsia="ja-JP"/>
        </w:rPr>
      </w:pPr>
    </w:p>
    <w:p w14:paraId="167CBFDE" w14:textId="77777777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rFonts w:eastAsia="SimSun"/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 xml:space="preserve">- SA2 </w:t>
      </w:r>
      <w:r w:rsidR="004644BF">
        <w:rPr>
          <w:rFonts w:eastAsia="SimSun"/>
          <w:lang w:val="en-US" w:eastAsia="ja-JP"/>
        </w:rPr>
        <w:t xml:space="preserve">and CT4 </w:t>
      </w:r>
      <w:r w:rsidRPr="00AD3EB5">
        <w:rPr>
          <w:rFonts w:eastAsia="SimSun"/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D4DA" w14:textId="77777777" w:rsidR="00877B56" w:rsidRDefault="00877B56">
      <w:r>
        <w:separator/>
      </w:r>
    </w:p>
  </w:endnote>
  <w:endnote w:type="continuationSeparator" w:id="0">
    <w:p w14:paraId="663292B6" w14:textId="77777777" w:rsidR="00877B56" w:rsidRDefault="0087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8B98" w14:textId="77777777" w:rsidR="00877B56" w:rsidRDefault="00877B56">
      <w:r>
        <w:separator/>
      </w:r>
    </w:p>
  </w:footnote>
  <w:footnote w:type="continuationSeparator" w:id="0">
    <w:p w14:paraId="762187BC" w14:textId="77777777" w:rsidR="00877B56" w:rsidRDefault="0087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67C3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BA7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4D3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940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</cp:lastModifiedBy>
  <cp:revision>37</cp:revision>
  <cp:lastPrinted>2001-04-23T09:30:00Z</cp:lastPrinted>
  <dcterms:created xsi:type="dcterms:W3CDTF">2023-01-04T14:27:00Z</dcterms:created>
  <dcterms:modified xsi:type="dcterms:W3CDTF">2026-01-30T14:53:00Z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